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6B7DB">
      <w:pPr>
        <w:pStyle w:val="5"/>
        <w:bidi w:val="0"/>
      </w:pPr>
      <w:r>
        <w:rPr>
          <w:rFonts w:hint="eastAsia"/>
        </w:rPr>
        <w:t>202</w:t>
      </w:r>
      <w:r>
        <w:rPr>
          <w:rFonts w:hint="eastAsia"/>
          <w:lang w:val="en-US" w:eastAsia="zh-CN"/>
        </w:rPr>
        <w:t>7</w:t>
      </w:r>
      <w:r>
        <w:rPr>
          <w:rFonts w:hint="eastAsia"/>
        </w:rPr>
        <w:t>年推免生资格申请流程指南</w:t>
      </w:r>
    </w:p>
    <w:p w14:paraId="11D6F5B0">
      <w:pPr>
        <w:rPr>
          <w:b/>
          <w:bCs/>
        </w:rPr>
      </w:pPr>
      <w:r>
        <w:rPr>
          <w:rFonts w:hint="eastAsia"/>
          <w:b/>
          <w:bCs/>
        </w:rPr>
        <w:t>学生申请：</w:t>
      </w:r>
    </w:p>
    <w:p w14:paraId="5F957C65">
      <w:pPr>
        <w:numPr>
          <w:ilvl w:val="0"/>
          <w:numId w:val="1"/>
        </w:numPr>
      </w:pPr>
      <w:r>
        <w:rPr>
          <w:rFonts w:hint="eastAsia"/>
        </w:rPr>
        <w:t>打开钉钉，扫码进入申请界面</w:t>
      </w:r>
      <w:r>
        <w:rPr>
          <w:rFonts w:hint="eastAsia"/>
          <w:lang w:eastAsia="zh-CN"/>
        </w:rPr>
        <w:t>，</w:t>
      </w:r>
      <w:r>
        <w:rPr>
          <w:rFonts w:hint="eastAsia" w:ascii="仿宋_GB2312" w:hAnsi="仿宋_GB2312" w:eastAsia="仿宋_GB2312" w:cs="仿宋_GB2312"/>
          <w:spacing w:val="0"/>
          <w:kern w:val="0"/>
          <w:sz w:val="30"/>
          <w:szCs w:val="30"/>
          <w:shd w:val="clear" w:color="auto" w:fill="FFFFFF"/>
          <w:lang w:val="en-US" w:eastAsia="zh-CN" w:bidi="ar"/>
        </w:rPr>
        <w:t>符合推免资格的学生在9月1日8:00至9月3日17:00期间登录钉钉推免资格申请系统在线提交申请并签署不放弃推免资格承诺（含预备人员）</w:t>
      </w:r>
      <w:r>
        <w:rPr>
          <w:rFonts w:hint="eastAsia"/>
        </w:rPr>
        <w:t>。</w:t>
      </w:r>
      <w:bookmarkStart w:id="5" w:name="_GoBack"/>
      <w:bookmarkEnd w:id="5"/>
    </w:p>
    <w:p w14:paraId="0CFD0182">
      <w:pPr>
        <w:jc w:val="center"/>
        <w:rPr>
          <w:rFonts w:hint="eastAsia" w:eastAsia="仿宋"/>
          <w:lang w:eastAsia="zh-CN"/>
        </w:rPr>
      </w:pPr>
      <w:r>
        <w:rPr>
          <w:rFonts w:hint="eastAsia" w:eastAsia="仿宋"/>
          <w:lang w:eastAsia="zh-CN"/>
        </w:rPr>
        <w:drawing>
          <wp:inline distT="0" distB="0" distL="114300" distR="114300">
            <wp:extent cx="2451100" cy="3852545"/>
            <wp:effectExtent l="0" t="0" r="6350" b="14605"/>
            <wp:docPr id="2" name="图片 2" descr="2027年推免生资格申请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27年推免生资格申请表"/>
                    <pic:cNvPicPr>
                      <a:picLocks noChangeAspect="1"/>
                    </pic:cNvPicPr>
                  </pic:nvPicPr>
                  <pic:blipFill>
                    <a:blip r:embed="rId4"/>
                    <a:stretch>
                      <a:fillRect/>
                    </a:stretch>
                  </pic:blipFill>
                  <pic:spPr>
                    <a:xfrm>
                      <a:off x="0" y="0"/>
                      <a:ext cx="2451100" cy="3852545"/>
                    </a:xfrm>
                    <a:prstGeom prst="rect">
                      <a:avLst/>
                    </a:prstGeom>
                  </pic:spPr>
                </pic:pic>
              </a:graphicData>
            </a:graphic>
          </wp:inline>
        </w:drawing>
      </w:r>
    </w:p>
    <w:p w14:paraId="49F72DDB">
      <w:pPr>
        <w:numPr>
          <w:ilvl w:val="0"/>
          <w:numId w:val="1"/>
        </w:numPr>
      </w:pPr>
      <w:r>
        <w:rPr>
          <w:rFonts w:hint="eastAsia"/>
        </w:rPr>
        <w:t>根据实际情况填写个人信息，并手写签字确认。</w:t>
      </w:r>
      <w:r>
        <w:rPr>
          <w:rFonts w:hint="eastAsia"/>
          <w:b/>
          <w:bCs/>
        </w:rPr>
        <w:t>注意：</w:t>
      </w:r>
      <w:r>
        <w:rPr>
          <w:rFonts w:hint="eastAsia"/>
        </w:rPr>
        <w:t>填报时请确认信息完全、无误后再提交，若发现提交信息不完全或错误，请及时联系学院负责审核的辅导员老师</w:t>
      </w:r>
      <w:r>
        <w:rPr>
          <w:rFonts w:hint="eastAsia"/>
          <w:lang w:val="en-US" w:eastAsia="zh-CN"/>
        </w:rPr>
        <w:t>退回，方法为：</w:t>
      </w:r>
      <w:r>
        <w:rPr>
          <w:rFonts w:hint="eastAsia"/>
        </w:rPr>
        <w:t>选择</w:t>
      </w:r>
      <w:r>
        <w:rPr>
          <w:rFonts w:hint="eastAsia"/>
          <w:b/>
          <w:bCs/>
          <w:u w:val="single"/>
        </w:rPr>
        <w:t>点击“更多”、选择“退回”后再修改提交</w:t>
      </w:r>
      <w:r>
        <w:rPr>
          <w:rFonts w:hint="eastAsia"/>
        </w:rPr>
        <w:t>，</w:t>
      </w:r>
      <w:r>
        <w:rPr>
          <w:rFonts w:hint="eastAsia"/>
          <w:b/>
          <w:bCs/>
          <w:highlight w:val="yellow"/>
          <w:u w:val="single"/>
          <w:lang w:val="en-US" w:eastAsia="zh-CN"/>
        </w:rPr>
        <w:t>审核老师请</w:t>
      </w:r>
      <w:r>
        <w:rPr>
          <w:rFonts w:hint="eastAsia"/>
          <w:b/>
          <w:bCs/>
          <w:highlight w:val="yellow"/>
          <w:u w:val="single"/>
        </w:rPr>
        <w:t>勿</w:t>
      </w:r>
      <w:r>
        <w:rPr>
          <w:rFonts w:hint="eastAsia"/>
          <w:b/>
          <w:bCs/>
          <w:highlight w:val="yellow"/>
          <w:u w:val="single"/>
          <w:lang w:val="en-US" w:eastAsia="zh-CN"/>
        </w:rPr>
        <w:t>直接拒绝</w:t>
      </w:r>
      <w:r>
        <w:rPr>
          <w:rFonts w:hint="eastAsia"/>
          <w:highlight w:val="yellow"/>
        </w:rPr>
        <w:t>！</w:t>
      </w:r>
      <w:r>
        <w:rPr>
          <w:rFonts w:hint="eastAsia"/>
        </w:rPr>
        <w:t>若无法进入申请流程，一般为钉钉未在学院架构中，</w:t>
      </w:r>
      <w:bookmarkStart w:id="0" w:name="OLE_LINK4"/>
      <w:bookmarkStart w:id="1" w:name="OLE_LINK3"/>
      <w:r>
        <w:rPr>
          <w:rFonts w:hint="eastAsia"/>
        </w:rPr>
        <w:t>请联系</w:t>
      </w:r>
      <w:r>
        <w:rPr>
          <w:rFonts w:hint="eastAsia"/>
          <w:lang w:val="en-US" w:eastAsia="zh-CN"/>
        </w:rPr>
        <w:t>学院年级</w:t>
      </w:r>
      <w:r>
        <w:rPr>
          <w:rFonts w:hint="eastAsia"/>
        </w:rPr>
        <w:t>辅导员处理。</w:t>
      </w:r>
      <w:bookmarkEnd w:id="0"/>
    </w:p>
    <w:bookmarkEnd w:id="1"/>
    <w:p w14:paraId="12771E53">
      <w:bookmarkStart w:id="2" w:name="OLE_LINK2"/>
      <w:r>
        <w:rPr>
          <w:rFonts w:hint="eastAsia"/>
          <w:b/>
          <w:bCs/>
          <w:u w:val="none"/>
        </w:rPr>
        <w:t>*</w:t>
      </w:r>
      <w:bookmarkEnd w:id="2"/>
      <w:bookmarkStart w:id="3" w:name="OLE_LINK1"/>
      <w:r>
        <w:rPr>
          <w:rFonts w:hint="eastAsia"/>
          <w:b/>
          <w:bCs/>
          <w:u w:val="none"/>
        </w:rPr>
        <w:t>请认真填写</w:t>
      </w:r>
      <w:r>
        <w:rPr>
          <w:rFonts w:hint="eastAsia"/>
          <w:b/>
          <w:bCs/>
          <w:u w:val="none"/>
          <w:lang w:eastAsia="zh-CN"/>
        </w:rPr>
        <w:t>，</w:t>
      </w:r>
      <w:r>
        <w:rPr>
          <w:rFonts w:hint="eastAsia"/>
          <w:b/>
          <w:bCs/>
          <w:u w:val="none"/>
          <w:lang w:val="en-US" w:eastAsia="zh-CN"/>
        </w:rPr>
        <w:t>确保信息准确无误</w:t>
      </w:r>
      <w:r>
        <w:rPr>
          <w:rFonts w:hint="eastAsia"/>
          <w:b/>
          <w:bCs/>
          <w:u w:val="none"/>
        </w:rPr>
        <w:t>，若因本人提交信息不完全导致申请失败，后果自负</w:t>
      </w:r>
      <w:r>
        <w:rPr>
          <w:rFonts w:hint="eastAsia"/>
          <w:u w:val="none"/>
        </w:rPr>
        <w:t>。</w:t>
      </w:r>
      <w:bookmarkEnd w:id="3"/>
    </w:p>
    <w:p w14:paraId="562E3D4D">
      <w:pPr>
        <w:rPr>
          <w:rFonts w:hint="eastAsia"/>
        </w:rPr>
      </w:pPr>
      <w:r>
        <mc:AlternateContent>
          <mc:Choice Requires="wps">
            <w:drawing>
              <wp:anchor distT="0" distB="0" distL="114300" distR="114300" simplePos="0" relativeHeight="251660288" behindDoc="0" locked="0" layoutInCell="1" allowOverlap="1">
                <wp:simplePos x="0" y="0"/>
                <wp:positionH relativeFrom="column">
                  <wp:posOffset>4652010</wp:posOffset>
                </wp:positionH>
                <wp:positionV relativeFrom="paragraph">
                  <wp:posOffset>1448435</wp:posOffset>
                </wp:positionV>
                <wp:extent cx="592455" cy="570230"/>
                <wp:effectExtent l="19050" t="19050" r="17145" b="20320"/>
                <wp:wrapNone/>
                <wp:docPr id="5" name="矩形 5"/>
                <wp:cNvGraphicFramePr/>
                <a:graphic xmlns:a="http://schemas.openxmlformats.org/drawingml/2006/main">
                  <a:graphicData uri="http://schemas.microsoft.com/office/word/2010/wordprocessingShape">
                    <wps:wsp>
                      <wps:cNvSpPr/>
                      <wps:spPr>
                        <a:xfrm>
                          <a:off x="0" y="0"/>
                          <a:ext cx="592532" cy="570357"/>
                        </a:xfrm>
                        <a:prstGeom prst="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6.3pt;margin-top:114.05pt;height:44.9pt;width:46.65pt;z-index:251660288;v-text-anchor:middle;mso-width-relative:page;mso-height-relative:page;" filled="f" stroked="t" coordsize="21600,21600" o:gfxdata="UEsDBAoAAAAAAIdO4kAAAAAAAAAAAAAAAAAEAAAAZHJzL1BLAwQUAAAACACHTuJAKenSLtoAAAAL&#10;AQAADwAAAGRycy9kb3ducmV2LnhtbE2P0UrDQBBF3wX/YRnBN7vJFts0ZlKKRhAExbQfsM2OSTA7&#10;G7LbNv6965M+Dvdw75liO9tBnGnyvWOEdJGAIG6c6blFOOyf7zIQPmg2enBMCN/kYVteXxU6N+7C&#10;H3SuQytiCftcI3QhjLmUvunIar9wI3HMPt1kdYjn1Eoz6Usst4NUSbKSVvccFzo90mNHzVd9sgj7&#10;KjTV7jA/qepVvgTavcn3mhBvb9LkAUSgOfzB8Ksf1aGMTkd3YuPFgLBeqlVEEZTKUhCRyNT9BsQR&#10;YZmuNyDLQv7/ofwBUEsDBBQAAAAIAIdO4kBYcQwmagIAAMoEAAAOAAAAZHJzL2Uyb0RvYy54bWyt&#10;VM1uEzEQviPxDpbvdDdpl7arbqooURFSRSMVxNnx2llL/mPsZFNeBokbD9HHQbwGY++2DYVDD+Tg&#10;zHjGM/4+f7MXl3ujyU5AUM42dHJUUiIsd62ym4Z++nj15oySEJltmXZWNPROBHo5e/3qove1mLrO&#10;6VYAwSI21L1vaBejr4si8E4YFo6cFxaD0oFhEV3YFC2wHqsbXUzL8m3RO2g9OC5CwN3lEKRjRXhJ&#10;QSel4mLp+NYIG4eqIDSLCCl0ygc6y7eVUvB4I2UQkeiGItKYV2yC9jqtxeyC1RtgvlN8vAJ7yRWe&#10;YTJMWWz6WGrJIiNbUH+VMoqDC07GI+5MMQDJjCCKSfmMm9uOeZGxINXBP5Ie/l9Z/mG3AqLahlaU&#10;WGbwwX99+/Hz/jupEje9DzWm3PoVjF5AMwHdSzDpHyGQfebz7pFPsY+E42Z1Pq2Op5RwDFWn5XF1&#10;mmoWT4c9hPhOOEOS0VDA58osst11iEPqQ0rqZd2V0hr3Wa0t6Rt6fDYp8SU5Qx1KfH80jUcswW4o&#10;YXqDAucRcsngtGrT8XQ6wGa90EB2DGWxKNNvvNkfaan3koVuyMuhlMZqoyLOgFamoWeHp7VFeImz&#10;gaVkrV17hwyDG6QXPL9SWPaahbhigFrD++M0xhtcpHYIyo0WJZ2Dr//aT/koAYxS0qN2EfCXLQNB&#10;iX5vURznk5OTJPbsnFSnU3TgMLI+jNitWTjkYYJz73k2U37UD6YEZz7j0M5TVwwxy7H3QO3oLOIw&#10;Uzj2XMznOQ0F7lm8treep+LDA8630UmV3/aJnZE0lHhWxziOaYYO/Zz19Ama/Q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p6dIu2gAAAAsBAAAPAAAAAAAAAAEAIAAAACIAAABkcnMvZG93bnJldi54&#10;bWxQSwECFAAUAAAACACHTuJAWHEMJmoCAADKBAAADgAAAAAAAAABACAAAAApAQAAZHJzL2Uyb0Rv&#10;Yy54bWxQSwUGAAAAAAYABgBZAQAABQYAAAAA&#10;">
                <v:fill on="f" focussize="0,0"/>
                <v:stroke weight="3pt" color="#C00000 [3204]" miterlimit="8" joinstyle="miter"/>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945515</wp:posOffset>
                </wp:positionH>
                <wp:positionV relativeFrom="paragraph">
                  <wp:posOffset>2491740</wp:posOffset>
                </wp:positionV>
                <wp:extent cx="592455" cy="570230"/>
                <wp:effectExtent l="19050" t="19050" r="17145" b="20320"/>
                <wp:wrapNone/>
                <wp:docPr id="4" name="矩形 4"/>
                <wp:cNvGraphicFramePr/>
                <a:graphic xmlns:a="http://schemas.openxmlformats.org/drawingml/2006/main">
                  <a:graphicData uri="http://schemas.microsoft.com/office/word/2010/wordprocessingShape">
                    <wps:wsp>
                      <wps:cNvSpPr/>
                      <wps:spPr>
                        <a:xfrm>
                          <a:off x="0" y="0"/>
                          <a:ext cx="592532" cy="570357"/>
                        </a:xfrm>
                        <a:prstGeom prst="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4.45pt;margin-top:196.2pt;height:44.9pt;width:46.65pt;z-index:251659264;v-text-anchor:middle;mso-width-relative:page;mso-height-relative:page;" filled="f" stroked="t" coordsize="21600,21600" o:gfxdata="UEsDBAoAAAAAAIdO4kAAAAAAAAAAAAAAAAAEAAAAZHJzL1BLAwQUAAAACACHTuJAYI8BdNgAAAAL&#10;AQAADwAAAGRycy9kb3ducmV2LnhtbE2P0UrDQBBF3wX/YZmCb3bTNUgasylFIwiCYtoP2GbHJDQ7&#10;G7LbNv6945N9m8sc7pwpNrMbxBmn0HvSsFomIJAab3tqNex3r/cZiBANWTN4Qg0/GGBT3t4UJrf+&#10;Ql94rmMruIRCbjR0MY65lKHp0Jmw9CMS77795EzkOLXSTubC5W6QKkkepTM98YXOjPjcYXOsT07D&#10;ropNtd3PL6p6l28Rtx/ys0at7xar5AlExDn+w/Cnz+pQstPBn8gGMXBOszWjGh7WKgXBhEqVAnHQ&#10;kGY8yLKQ1z+Uv1BLAwQUAAAACACHTuJA+4fT9moCAADKBAAADgAAAGRycy9lMm9Eb2MueG1srVTN&#10;bhMxEL4j8Q6W73Q3aULTVTZVlKgIqaKVCuLseO2sJf8xdrIpL4PEjYfo4yBeg7F324bCoQdycGY8&#10;4xl/n7/Z+cXBaLIXEJSzNR2dlJQIy12j7Lamnz5evplREiKzDdPOipreiUAvFq9fzTtfibFrnW4E&#10;ECxiQ9X5mrYx+qooAm+FYeHEeWExKB0YFtGFbdEA67C60cW4LN8WnYPGg+MiBNxd90E6VISXFHRS&#10;Ki7Wju+MsLGvCkKziJBCq3ygi3xbKQWP11IGEYmuKSKNecUmaG/SWizmrNoC863iwxXYS67wDJNh&#10;ymLTx1JrFhnZgfqrlFEcXHAynnBnih5IZgRRjMpn3Ny2zIuMBakO/pH08P/K8g/7GyCqqemEEssM&#10;Pvivbz9+3n8nk8RN50OFKbf+BgYvoJmAHiSY9I8QyCHzeffIpzhEwnFzej6eno4p4RianpWn07NU&#10;s3g67CHEd8IZkoyaAj5XZpHtr0LsUx9SUi/rLpXWuM8qbUlX09PZqMSX5Ax1KPH90TQesQS7pYTp&#10;LQqcR8glg9OqScfT6QDbzUoD2TOUxapMv+Fmf6Sl3msW2j4vh1Iaq4yKOANamZrOjk9ri/ASZz1L&#10;ydq45g4ZBtdLL3h+qbDsFQvxhgFqDe+P0xivcZHaISg3WJS0Dr7+az/lowQwSkmH2kXAX3YMBCX6&#10;vUVxnI8mkyT27EymZ2N04DiyOY7YnVk55GGEc+95NlN+1A+mBGc+49AuU1cMMcuxd0/t4KxiP1M4&#10;9lwslzkNBe5ZvLK3nqfi/QMud9FJld/2iZ2BNJR4VscwjmmGjv2c9fQJWvw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YI8BdNgAAAALAQAADwAAAAAAAAABACAAAAAiAAAAZHJzL2Rvd25yZXYueG1s&#10;UEsBAhQAFAAAAAgAh07iQPuH0/ZqAgAAygQAAA4AAAAAAAAAAQAgAAAAJwEAAGRycy9lMm9Eb2Mu&#10;eG1sUEsFBgAAAAAGAAYAWQEAAAMGAAAAAA==&#10;">
                <v:fill on="f" focussize="0,0"/>
                <v:stroke weight="3pt" color="#C00000 [3204]" miterlimit="8" joinstyle="miter"/>
                <v:imagedata o:title=""/>
                <o:lock v:ext="edit" aspectratio="f"/>
              </v:rect>
            </w:pict>
          </mc:Fallback>
        </mc:AlternateContent>
      </w:r>
      <w:r>
        <w:drawing>
          <wp:inline distT="0" distB="0" distL="0" distR="0">
            <wp:extent cx="2518410" cy="2983230"/>
            <wp:effectExtent l="0" t="0" r="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5" cstate="print">
                      <a:extLst>
                        <a:ext uri="{28A0092B-C50C-407E-A947-70E740481C1C}">
                          <a14:useLocalDpi xmlns:a14="http://schemas.microsoft.com/office/drawing/2010/main" val="0"/>
                        </a:ext>
                      </a:extLst>
                    </a:blip>
                    <a:srcRect t="43500"/>
                    <a:stretch>
                      <a:fillRect/>
                    </a:stretch>
                  </pic:blipFill>
                  <pic:spPr>
                    <a:xfrm>
                      <a:off x="0" y="0"/>
                      <a:ext cx="2532133" cy="2999661"/>
                    </a:xfrm>
                    <a:prstGeom prst="rect">
                      <a:avLst/>
                    </a:prstGeom>
                    <a:noFill/>
                    <a:ln>
                      <a:noFill/>
                    </a:ln>
                  </pic:spPr>
                </pic:pic>
              </a:graphicData>
            </a:graphic>
          </wp:inline>
        </w:drawing>
      </w:r>
      <w:r>
        <w:drawing>
          <wp:inline distT="0" distB="0" distL="0" distR="0">
            <wp:extent cx="2599690" cy="29908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t="45037"/>
                    <a:stretch>
                      <a:fillRect/>
                    </a:stretch>
                  </pic:blipFill>
                  <pic:spPr>
                    <a:xfrm>
                      <a:off x="0" y="0"/>
                      <a:ext cx="2611800" cy="3005415"/>
                    </a:xfrm>
                    <a:prstGeom prst="rect">
                      <a:avLst/>
                    </a:prstGeom>
                    <a:noFill/>
                    <a:ln>
                      <a:noFill/>
                    </a:ln>
                  </pic:spPr>
                </pic:pic>
              </a:graphicData>
            </a:graphic>
          </wp:inline>
        </w:drawing>
      </w:r>
    </w:p>
    <w:p w14:paraId="0812C9F3">
      <w:pPr>
        <w:numPr>
          <w:ilvl w:val="0"/>
          <w:numId w:val="1"/>
        </w:numPr>
        <w:rPr>
          <w:rFonts w:hint="eastAsia"/>
        </w:rPr>
      </w:pPr>
      <w:r>
        <w:rPr>
          <w:rFonts w:hint="eastAsia"/>
        </w:rPr>
        <w:t>选择审批辅导员，提交申请（一般情况为系统默认）。请选择学生本人所在学院的推免工作责任辅导员</w:t>
      </w:r>
      <w:r>
        <w:rPr>
          <w:rFonts w:hint="eastAsia"/>
          <w:lang w:eastAsia="zh-CN"/>
        </w:rPr>
        <w:t>，</w:t>
      </w:r>
      <w:r>
        <w:rPr>
          <w:rFonts w:hint="eastAsia"/>
          <w:lang w:val="en-US" w:eastAsia="zh-CN"/>
        </w:rPr>
        <w:t>若无法选择正确的审批“辅导员”，请联系您的辅导员处理</w:t>
      </w:r>
      <w:r>
        <w:rPr>
          <w:rFonts w:hint="eastAsia"/>
        </w:rPr>
        <w:t>。</w:t>
      </w:r>
    </w:p>
    <w:p w14:paraId="7BD2B4CC">
      <w:pPr>
        <w:numPr>
          <w:ilvl w:val="0"/>
          <w:numId w:val="1"/>
        </w:numPr>
        <w:rPr>
          <w:rFonts w:hint="eastAsia"/>
          <w:b w:val="0"/>
          <w:bCs w:val="0"/>
          <w:u w:val="none"/>
        </w:rPr>
      </w:pPr>
      <w:bookmarkStart w:id="4" w:name="OLE_LINK5"/>
      <w:r>
        <w:rPr>
          <w:rFonts w:hint="eastAsia"/>
          <w:b w:val="0"/>
          <w:bCs w:val="0"/>
          <w:u w:val="none"/>
        </w:rPr>
        <w:t>如填写的内容不符合要求或填写有误，辅导员审批</w:t>
      </w:r>
      <w:r>
        <w:rPr>
          <w:rFonts w:hint="eastAsia"/>
          <w:b w:val="0"/>
          <w:bCs w:val="0"/>
          <w:u w:val="none"/>
          <w:lang w:val="en-US" w:eastAsia="zh-CN"/>
        </w:rPr>
        <w:t>退回</w:t>
      </w:r>
      <w:r>
        <w:rPr>
          <w:rFonts w:hint="eastAsia"/>
          <w:b w:val="0"/>
          <w:bCs w:val="0"/>
          <w:u w:val="none"/>
        </w:rPr>
        <w:t>，</w:t>
      </w:r>
      <w:r>
        <w:rPr>
          <w:rFonts w:hint="eastAsia"/>
          <w:b w:val="0"/>
          <w:bCs w:val="0"/>
          <w:u w:val="none"/>
          <w:lang w:val="en-US" w:eastAsia="zh-CN"/>
        </w:rPr>
        <w:t>学生</w:t>
      </w:r>
      <w:r>
        <w:rPr>
          <w:rFonts w:hint="eastAsia"/>
          <w:b w:val="0"/>
          <w:bCs w:val="0"/>
          <w:u w:val="none"/>
        </w:rPr>
        <w:t>可</w:t>
      </w:r>
      <w:r>
        <w:rPr>
          <w:rFonts w:hint="eastAsia"/>
          <w:b w:val="0"/>
          <w:bCs w:val="0"/>
          <w:u w:val="none"/>
          <w:lang w:val="en-US" w:eastAsia="zh-CN"/>
        </w:rPr>
        <w:t>点击“更多”-“再次提交”-进入信息修改页面，</w:t>
      </w:r>
      <w:r>
        <w:rPr>
          <w:rFonts w:hint="eastAsia"/>
          <w:b w:val="0"/>
          <w:bCs w:val="0"/>
          <w:u w:val="none"/>
        </w:rPr>
        <w:t>完成信息修改后重新提交。</w:t>
      </w:r>
    </w:p>
    <w:bookmarkEnd w:id="4"/>
    <w:p w14:paraId="03459FC0">
      <w:pPr>
        <w:rPr>
          <w:rFonts w:hint="eastAsia"/>
        </w:rPr>
      </w:pPr>
      <w:r>
        <mc:AlternateContent>
          <mc:Choice Requires="wps">
            <w:drawing>
              <wp:anchor distT="0" distB="0" distL="114300" distR="114300" simplePos="0" relativeHeight="251662336" behindDoc="0" locked="0" layoutInCell="1" allowOverlap="1">
                <wp:simplePos x="0" y="0"/>
                <wp:positionH relativeFrom="column">
                  <wp:posOffset>2713355</wp:posOffset>
                </wp:positionH>
                <wp:positionV relativeFrom="paragraph">
                  <wp:posOffset>2213610</wp:posOffset>
                </wp:positionV>
                <wp:extent cx="592455" cy="570230"/>
                <wp:effectExtent l="19050" t="19050" r="17145" b="20320"/>
                <wp:wrapNone/>
                <wp:docPr id="10" name="矩形 10"/>
                <wp:cNvGraphicFramePr/>
                <a:graphic xmlns:a="http://schemas.openxmlformats.org/drawingml/2006/main">
                  <a:graphicData uri="http://schemas.microsoft.com/office/word/2010/wordprocessingShape">
                    <wps:wsp>
                      <wps:cNvSpPr/>
                      <wps:spPr>
                        <a:xfrm>
                          <a:off x="0" y="0"/>
                          <a:ext cx="592532" cy="570357"/>
                        </a:xfrm>
                        <a:prstGeom prst="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65pt;margin-top:174.3pt;height:44.9pt;width:46.65pt;z-index:251662336;v-text-anchor:middle;mso-width-relative:page;mso-height-relative:page;" filled="f" stroked="t" coordsize="21600,21600" o:gfxdata="UEsDBAoAAAAAAIdO4kAAAAAAAAAAAAAAAAAEAAAAZHJzL1BLAwQUAAAACACHTuJA8BeYR9kAAAAL&#10;AQAADwAAAGRycy9kb3ducmV2LnhtbE2P0UrDQBBF3wX/YRnBN7tpEmuI2ZSiEQShYtoP2GanSWh2&#10;NmS3bfx7xyd9m+Ee7pwp1rMdxAUn3ztSsFxEIJAaZ3pqFex3bw8ZCB80GT04QgXf6GFd3t4UOjfu&#10;Sl94qUMruIR8rhV0IYy5lL7p0Gq/cCMSZ0c3WR14nVppJn3lcjvIOIpW0uqe+EKnR3zpsDnVZ6tg&#10;V4Wm2uzn17j6kO8BN1v5WaNS93fL6BlEwDn8wfCrz+pQstPBncl4MShI46eEUQVJmq1AMPEYRzwc&#10;OEqyFGRZyP8/lD9QSwMEFAAAAAgAh07iQJMCC0BqAgAAzAQAAA4AAABkcnMvZTJvRG9jLnhtbK1U&#10;zW4TMRC+I/EOlu90N2lD21U3VZSoCKmCSgVxdrzerCX/YTvZlJdB4sZD8DiI1+Czd9uGwqEHcnBm&#10;PONvPJ+/2YvLvVZkJ3yQ1tR0clRSIgy3jTSbmn78cPXqjJIQmWmYskbU9E4Eejl/+eKid5WY2s6q&#10;RngCEBOq3tW0i9FVRRF4JzQLR9YJg2BrvWYRrt8UjWc90LUqpmX5uuitb5y3XISA3dUQpCOifw6g&#10;bVvJxcryrRYmDqheKBbRUuikC3Seb9u2gsf3bRtEJKqm6DTmFUVgr9NazC9YtfHMdZKPV2DPucKT&#10;njSTBkUfoFYsMrL18i8oLbm3wbbxiFtdDI1kRtDFpHzCzW3HnMi9gOrgHkgP/w+Wv9vdeCIbKAGU&#10;GKbx4r++fv/54xvBBtjpXaiQdOtu/OgFmKnVfet1+kcTZJ8ZvXtgVOwj4dicnU9nx1NKOEKz0/J4&#10;dpowi8fDzof4RlhNklFTjwfLPLLddYhD6n1KqmXslVQK+6xShvQ1PT6blLg4Z1BiCwXA1A7dBLOh&#10;hKkNJM6jz5DBKtmk4+l08Jv1UnmyYxDGsky/8WZ/pKXaKxa6IS+HUhqrtIyYAiV1Tc8OTyuD9hJn&#10;A0vJWtvmDhx7O4gvOH4lAXvNQrxhHmrD/TGP8T2WVlk0ZUeLks76L//aT/kQAaKU9FAvGv68ZV5Q&#10;ot4ayON8cnIC2Jidk9npFI4/jKwPI2arlxY8TDD5jmcz5Ud1b7be6k8Y20WqihAzHLUHakdnGYep&#10;wuBzsVjkNEjcsXhtbh1P4MMDLrbRtjK/7SM7I2kQeVbHOJBpig79nPX4EZ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PAXmEfZAAAACwEAAA8AAAAAAAAAAQAgAAAAIgAAAGRycy9kb3ducmV2Lnht&#10;bFBLAQIUABQAAAAIAIdO4kCTAgtAagIAAMwEAAAOAAAAAAAAAAEAIAAAACgBAABkcnMvZTJvRG9j&#10;LnhtbFBLBQYAAAAABgAGAFkBAAAEBgAAAAA=&#10;">
                <v:fill on="f" focussize="0,0"/>
                <v:stroke weight="3pt" color="#C00000 [3204]" miterlimit="8" joinstyle="miter"/>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1936750</wp:posOffset>
                </wp:positionH>
                <wp:positionV relativeFrom="paragraph">
                  <wp:posOffset>2501265</wp:posOffset>
                </wp:positionV>
                <wp:extent cx="592455" cy="570230"/>
                <wp:effectExtent l="19050" t="19050" r="17145" b="20320"/>
                <wp:wrapNone/>
                <wp:docPr id="9" name="矩形 9"/>
                <wp:cNvGraphicFramePr/>
                <a:graphic xmlns:a="http://schemas.openxmlformats.org/drawingml/2006/main">
                  <a:graphicData uri="http://schemas.microsoft.com/office/word/2010/wordprocessingShape">
                    <wps:wsp>
                      <wps:cNvSpPr/>
                      <wps:spPr>
                        <a:xfrm>
                          <a:off x="0" y="0"/>
                          <a:ext cx="592532" cy="570357"/>
                        </a:xfrm>
                        <a:prstGeom prst="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5pt;margin-top:196.95pt;height:44.9pt;width:46.65pt;z-index:251661312;v-text-anchor:middle;mso-width-relative:page;mso-height-relative:page;" filled="f" stroked="t" coordsize="21600,21600" o:gfxdata="UEsDBAoAAAAAAIdO4kAAAAAAAAAAAAAAAAAEAAAAZHJzL1BLAwQUAAAACACHTuJAK+zS7NsAAAAL&#10;AQAADwAAAGRycy9kb3ducmV2LnhtbE2PzU7DMBCE70i8g7VI3Kjdhp8kxKkqCBJSJRBpH8CNlyQi&#10;Xkex24a3ZznBbVYzmv2mWM9uECecQu9Jw3KhQCA13vbUatjvXm5SECEasmbwhBq+McC6vLwoTG79&#10;mT7wVMdWcAmF3GjoYhxzKUPToTNh4Uck9j795Ezkc2qlncyZy90gV0rdS2d64g+dGfGpw+arPjoN&#10;uyo21WY/P6+qrXyNuHmT7zVqfX21VI8gIs7xLwy/+IwOJTMd/JFsEIOGRN3xlsgiSzIQnEiyNAFx&#10;0HCbJg8gy0L+31D+AFBLAwQUAAAACACHTuJACw3b42oCAADKBAAADgAAAGRycy9lMm9Eb2MueG1s&#10;rVTNbhMxEL4j8Q6W73Q3SUObVTZVlKgIqaKVCuLseO2sJf8xdrIpL4PEjYfo4yBeg7F324bCoQdy&#10;cGY84xl/n7/Z+cXBaLIXEJSzNR2dlJQIy12j7Lamnz5evjmnJERmG6adFTW9E4FeLF6/mne+EmPX&#10;Ot0IIFjEhqrzNW1j9FVRBN4Kw8KJ88JiUDowLKIL26IB1mF1o4txWb4tOgeNB8dFCLi77oN0qAgv&#10;KeikVFysHd8ZYWNfFYRmESGFVvlAF/m2Ugoer6UMIhJdU0Qa84pN0N6ktVjMWbUF5lvFhyuwl1zh&#10;GSbDlMWmj6XWLDKyA/VXKaM4uOBkPOHOFD2QzAiiGJXPuLltmRcZC1Id/CPp4f+V5R/2N0BUU9MZ&#10;JZYZfPBf3378vP9OZombzocKU279DQxeQDMBPUgw6R8hkEPm8+6RT3GIhOPmdDaeTsaUcAxNz8rJ&#10;9CzVLJ4OewjxnXCGJKOmgM+VWWT7qxD71IeU1Mu6S6U17rNKW9LVdHI+KvElOUMdSnx/NI1HLMFu&#10;KWF6iwLnEXLJ4LRq0vF0OsB2s9JA9gxlsSrTb7jZH2mp95qFts/LoZTGKqMizoBWpqbnx6e1RXiJ&#10;s56lZG1cc4cMg+ulFzy/VFj2ioV4wwC1hvfHaYzXuEjtEJQbLEpaB1//tZ/yUQIYpaRD7SLgLzsG&#10;ghL93qI4ZqPT0yT27JxOz8bowHFkcxyxO7NyyMMI597zbKb8qB9MCc58xqFdpq4YYpZj757awVnF&#10;fqZw7LlYLnMaCtyzeGVvPU/F+wdc7qKTKr/tEzsDaSjxrI5hHNMMHfs56+kTtPg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zS7NsAAAALAQAADwAAAAAAAAABACAAAAAiAAAAZHJzL2Rvd25yZXYu&#10;eG1sUEsBAhQAFAAAAAgAh07iQAsN2+NqAgAAygQAAA4AAAAAAAAAAQAgAAAAKgEAAGRycy9lMm9E&#10;b2MueG1sUEsFBgAAAAAGAAYAWQEAAAYGAAAAAA==&#10;">
                <v:fill on="f" focussize="0,0"/>
                <v:stroke weight="3pt" color="#C00000 [3204]" miterlimit="8" joinstyle="miter"/>
                <v:imagedata o:title=""/>
                <o:lock v:ext="edit" aspectratio="f"/>
              </v:rect>
            </w:pict>
          </mc:Fallback>
        </mc:AlternateContent>
      </w:r>
      <w:r>
        <w:drawing>
          <wp:inline distT="0" distB="0" distL="0" distR="0">
            <wp:extent cx="2510790" cy="3115310"/>
            <wp:effectExtent l="0" t="0" r="381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7">
                      <a:extLst>
                        <a:ext uri="{28A0092B-C50C-407E-A947-70E740481C1C}">
                          <a14:useLocalDpi xmlns:a14="http://schemas.microsoft.com/office/drawing/2010/main" val="0"/>
                        </a:ext>
                      </a:extLst>
                    </a:blip>
                    <a:srcRect l="856" r="856"/>
                    <a:stretch>
                      <a:fillRect/>
                    </a:stretch>
                  </pic:blipFill>
                  <pic:spPr>
                    <a:xfrm>
                      <a:off x="0" y="0"/>
                      <a:ext cx="2510900" cy="3115772"/>
                    </a:xfrm>
                    <a:prstGeom prst="rect">
                      <a:avLst/>
                    </a:prstGeom>
                    <a:noFill/>
                    <a:ln>
                      <a:noFill/>
                    </a:ln>
                  </pic:spPr>
                </pic:pic>
              </a:graphicData>
            </a:graphic>
          </wp:inline>
        </w:drawing>
      </w:r>
      <w:r>
        <w:rPr>
          <w:rFonts w:hint="eastAsia"/>
        </w:rPr>
        <w:drawing>
          <wp:inline distT="0" distB="0" distL="0" distR="0">
            <wp:extent cx="2542540" cy="3028315"/>
            <wp:effectExtent l="0" t="0" r="0" b="6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8" cstate="print">
                      <a:extLst>
                        <a:ext uri="{28A0092B-C50C-407E-A947-70E740481C1C}">
                          <a14:useLocalDpi xmlns:a14="http://schemas.microsoft.com/office/drawing/2010/main" val="0"/>
                        </a:ext>
                      </a:extLst>
                    </a:blip>
                    <a:srcRect t="43203"/>
                    <a:stretch>
                      <a:fillRect/>
                    </a:stretch>
                  </pic:blipFill>
                  <pic:spPr>
                    <a:xfrm>
                      <a:off x="0" y="0"/>
                      <a:ext cx="2559119" cy="3047570"/>
                    </a:xfrm>
                    <a:prstGeom prst="rect">
                      <a:avLst/>
                    </a:prstGeom>
                    <a:noFill/>
                    <a:ln>
                      <a:noFill/>
                    </a:ln>
                  </pic:spPr>
                </pic:pic>
              </a:graphicData>
            </a:graphic>
          </wp:inline>
        </w:drawing>
      </w:r>
    </w:p>
    <w:p w14:paraId="5CFDF264">
      <w:pPr>
        <w:rPr>
          <w:b/>
          <w:bCs/>
        </w:rPr>
      </w:pPr>
      <w:r>
        <w:rPr>
          <w:rFonts w:hint="eastAsia"/>
          <w:b/>
          <w:bCs/>
        </w:rPr>
        <w:t>学院审批：</w:t>
      </w:r>
    </w:p>
    <w:p w14:paraId="11878C71">
      <w:pPr>
        <w:rPr>
          <w:highlight w:val="yellow"/>
        </w:rPr>
      </w:pPr>
      <w:r>
        <w:rPr>
          <w:rFonts w:hint="eastAsia"/>
        </w:rPr>
        <w:t>各学院严格审核学生提交数据，确保数据与学生真实材料一致，若申请人明确不符合条件，则</w:t>
      </w:r>
      <w:r>
        <w:rPr>
          <w:rFonts w:hint="eastAsia"/>
          <w:b/>
          <w:bCs/>
          <w:u w:val="single"/>
        </w:rPr>
        <w:t>点击“拒绝”终止流程</w:t>
      </w:r>
      <w:r>
        <w:rPr>
          <w:rFonts w:hint="eastAsia"/>
        </w:rPr>
        <w:t>。若提交数据确实有误，请点击相应申请</w:t>
      </w:r>
      <w:r>
        <w:rPr>
          <w:rFonts w:hint="eastAsia"/>
          <w:highlight w:val="yellow"/>
        </w:rPr>
        <w:t>（</w:t>
      </w:r>
      <w:r>
        <w:rPr>
          <w:rFonts w:hint="eastAsia"/>
          <w:b/>
          <w:bCs/>
          <w:highlight w:val="yellow"/>
          <w:u w:val="single"/>
        </w:rPr>
        <w:t>不</w:t>
      </w:r>
      <w:r>
        <w:rPr>
          <w:rFonts w:hint="eastAsia"/>
          <w:b/>
          <w:bCs/>
          <w:highlight w:val="yellow"/>
          <w:u w:val="single"/>
          <w:lang w:val="en-US" w:eastAsia="zh-CN"/>
        </w:rPr>
        <w:t>要</w:t>
      </w:r>
      <w:r>
        <w:rPr>
          <w:rFonts w:hint="eastAsia"/>
          <w:b/>
          <w:bCs/>
          <w:highlight w:val="yellow"/>
          <w:u w:val="single"/>
        </w:rPr>
        <w:t>点击拒绝或同意</w:t>
      </w:r>
      <w:r>
        <w:rPr>
          <w:rFonts w:hint="eastAsia"/>
          <w:highlight w:val="yellow"/>
        </w:rPr>
        <w:t>），</w:t>
      </w:r>
      <w:r>
        <w:rPr>
          <w:rFonts w:hint="eastAsia"/>
          <w:b/>
          <w:bCs/>
          <w:highlight w:val="yellow"/>
          <w:u w:val="single"/>
        </w:rPr>
        <w:t>选择“更多”，点击“退回”，填写意见后，确认退回</w:t>
      </w:r>
      <w:r>
        <w:rPr>
          <w:rFonts w:hint="eastAsia"/>
          <w:highlight w:val="yellow"/>
        </w:rPr>
        <w:t>。</w:t>
      </w:r>
    </w:p>
    <w:p w14:paraId="002C4971">
      <w:pPr>
        <w:rPr>
          <w:rFonts w:hint="eastAsia"/>
        </w:rPr>
      </w:pPr>
      <w:r>
        <mc:AlternateContent>
          <mc:Choice Requires="wps">
            <w:drawing>
              <wp:anchor distT="0" distB="0" distL="114300" distR="114300" simplePos="0" relativeHeight="251664384" behindDoc="0" locked="0" layoutInCell="1" allowOverlap="1">
                <wp:simplePos x="0" y="0"/>
                <wp:positionH relativeFrom="column">
                  <wp:posOffset>4663440</wp:posOffset>
                </wp:positionH>
                <wp:positionV relativeFrom="paragraph">
                  <wp:posOffset>1478280</wp:posOffset>
                </wp:positionV>
                <wp:extent cx="592455" cy="570230"/>
                <wp:effectExtent l="19050" t="19050" r="17145" b="20320"/>
                <wp:wrapNone/>
                <wp:docPr id="14" name="矩形 14"/>
                <wp:cNvGraphicFramePr/>
                <a:graphic xmlns:a="http://schemas.openxmlformats.org/drawingml/2006/main">
                  <a:graphicData uri="http://schemas.microsoft.com/office/word/2010/wordprocessingShape">
                    <wps:wsp>
                      <wps:cNvSpPr/>
                      <wps:spPr>
                        <a:xfrm>
                          <a:off x="0" y="0"/>
                          <a:ext cx="592532" cy="570357"/>
                        </a:xfrm>
                        <a:prstGeom prst="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7.2pt;margin-top:116.4pt;height:44.9pt;width:46.65pt;z-index:251664384;v-text-anchor:middle;mso-width-relative:page;mso-height-relative:page;" filled="f" stroked="t" coordsize="21600,21600" o:gfxdata="UEsDBAoAAAAAAIdO4kAAAAAAAAAAAAAAAAAEAAAAZHJzL1BLAwQUAAAACACHTuJAF8XvxdkAAAAL&#10;AQAADwAAAGRycy9kb3ducmV2LnhtbE2P0UrDQBBF3wX/YRnBN7vppjQlZlKKRhAExbQfsM2OSTC7&#10;G7LbNv6945N9HOZw77nFdraDONMUeu8QlosEBLnGm961CIf9y8MGRIjaGT14Rwg/FGBb3t4UOjf+&#10;4j7pXMdWcIgLuUboYhxzKUPTkdVh4Udy/Pvyk9WRz6mVZtIXDreDVEmyllb3jhs6PdJTR813fbII&#10;+yo21e4wP6vqTb5G2r3Lj5oQ7++WySOISHP8h+FPn9WhZKejPzkTxICQpasVowgqVbyBiY3KMhBH&#10;hFSpNciykNcbyl9QSwMEFAAAAAgAh07iQLPWucFrAgAAzAQAAA4AAABkcnMvZTJvRG9jLnhtbK1U&#10;zW4TMRC+I/EOlu90N2lC21U3VZSoCKmilQri7Hi9WUv+w3Z+yssgceMh+jiI1+Czd9uGwqEHcnBm&#10;POMZf5+/2fOLvVZkK3yQ1tR0dFRSIgy3jTTrmn76ePnmlJIQmWmYskbU9E4EejF7/ep85yoxtp1V&#10;jfAERUyodq6mXYyuKorAO6FZOLJOGARb6zWLcP26aDzbobpWxbgs3xY76xvnLRchYHfZB+lQ0b+k&#10;oG1bycXS8o0WJvZVvVAsAlLopAt0lm/btoLH67YNIhJVUyCNeUUT2Ku0FrNzVq09c53kwxXYS67w&#10;DJNm0qDpY6kli4xsvPyrlJbc22DbeMStLnogmRGgGJXPuLntmBMZC6gO7pH08P/K8g/bG09kAyVM&#10;KDFM48V/ffvx8/47wQbY2blQIenW3fjBCzAT1H3rdfoHCLLPjN49Mir2kXBsTs/G0+MxJRyh6Ul5&#10;PD1JNYunw86H+E5YTZJRU48Hyzyy7VWIfepDSupl7KVUCvusUobsanp8OirxlpxBiS0UAFM7oAlm&#10;TQlTa0icR59LBqtkk46n08GvVwvlyZZBGIsy/Yab/ZGWei9Z6Pq8HEpprNIyYgqU1DU9PTytDOAl&#10;znqWkrWyzR049rYXX3D8UqLsFQvxhnmoDffHPMZrLK2yAGUHi5LO+q//2k/5EAGilOygXgD+smFe&#10;UKLeG8jjbDSZJLlnZzI9GcPxh5HVYcRs9MKChxEm3/FspvyoHszWW/0ZYztPXRFihqN3T+3gLGI/&#10;VRh8LubznAaJOxavzK3jqXj/gPNNtK3Mb/vEzkAaRJ7VMQxkmqJDP2c9fYRm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Xxe/F2QAAAAsBAAAPAAAAAAAAAAEAIAAAACIAAABkcnMvZG93bnJldi54&#10;bWxQSwECFAAUAAAACACHTuJAs9a5wWsCAADMBAAADgAAAAAAAAABACAAAAAoAQAAZHJzL2Uyb0Rv&#10;Yy54bWxQSwUGAAAAAAYABgBZAQAABQYAAAAA&#10;">
                <v:fill on="f" focussize="0,0"/>
                <v:stroke weight="3pt" color="#C00000 [3204]" miterlimit="8" joinstyle="miter"/>
                <v:imagedata o:title=""/>
                <o:lock v:ext="edit" aspectratio="f"/>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949325</wp:posOffset>
                </wp:positionH>
                <wp:positionV relativeFrom="paragraph">
                  <wp:posOffset>2473325</wp:posOffset>
                </wp:positionV>
                <wp:extent cx="592455" cy="570230"/>
                <wp:effectExtent l="19050" t="19050" r="17145" b="20320"/>
                <wp:wrapNone/>
                <wp:docPr id="13" name="矩形 13"/>
                <wp:cNvGraphicFramePr/>
                <a:graphic xmlns:a="http://schemas.openxmlformats.org/drawingml/2006/main">
                  <a:graphicData uri="http://schemas.microsoft.com/office/word/2010/wordprocessingShape">
                    <wps:wsp>
                      <wps:cNvSpPr/>
                      <wps:spPr>
                        <a:xfrm>
                          <a:off x="0" y="0"/>
                          <a:ext cx="592532" cy="570357"/>
                        </a:xfrm>
                        <a:prstGeom prst="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4.75pt;margin-top:194.75pt;height:44.9pt;width:46.65pt;z-index:251663360;v-text-anchor:middle;mso-width-relative:page;mso-height-relative:page;" filled="f" stroked="t" coordsize="21600,21600" o:gfxdata="UEsDBAoAAAAAAIdO4kAAAAAAAAAAAAAAAAAEAAAAZHJzL1BLAwQUAAAACACHTuJAiVww4tkAAAAL&#10;AQAADwAAAGRycy9kb3ducmV2LnhtbE2P3U7CQBCF7018h82YeCdbSkWo3RIiNTEhwVh4gKU7to3d&#10;2aa7QHl7hyu9m5P5cn6y1Wg7ccbBt44UTCcRCKTKmZZqBYf9+9MChA+ajO4coYIreljl93eZTo27&#10;0Beey1ALNiGfagVNCH0qpa8atNpPXI/Ev283WB1YDrU0g76wue1kHEVzaXVLnNDoHt8arH7Kk1Ww&#10;L0JVrA/jJi628iPgeic/S1Tq8WEavYIIOIY/GG71uTrk3OnoTmS86Fgny2dGFcwWt4OJOIl5zFFB&#10;8rKcgcwz+X9D/gtQSwMEFAAAAAgAh07iQIvdviBrAgAAzAQAAA4AAABkcnMvZTJvRG9jLnhtbK1U&#10;zW4TMRC+I/EOlu90N0lD21U3VZSoCKmilQri7Hi9WUv+w3Z+yssgceMh+jiI1+Czd9uGwqEHcnBm&#10;POMZf5+/2fOLvVZkK3yQ1tR0dFRSIgy3jTTrmn76ePnmlJIQmWmYskbU9E4EejF7/ep85yoxtp1V&#10;jfAERUyodq6mXYyuKorAO6FZOLJOGARb6zWLcP26aDzbobpWxbgs3xY76xvnLRchYHfZB+lQ0b+k&#10;oG1bycXS8o0WJvZVvVAsAlLopAt0lm/btoLH67YNIhJVUyCNeUUT2Ku0FrNzVq09c53kwxXYS67w&#10;DJNm0qDpY6kli4xsvPyrlJbc22DbeMStLnogmRGgGJXPuLntmBMZC6gO7pH08P/K8g/bG09kAyVM&#10;KDFM48V/ffvx8/47wQbY2blQIenW3fjBCzAT1H3rdfoHCLLPjN49Mir2kXBsTs/G08mYEo7Q9KSc&#10;TE9SzeLpsPMhvhNWk2TU1OPBMo9sexVin/qQknoZeymVwj6rlCG7mk5ORyXekjMosYUCYGoHNMGs&#10;KWFqDYnz6HPJYJVs0vF0Ovj1aqE82TIIY1Gm33CzP9JS7yULXZ+XQymNVVpGTIGSuqanh6eVAbzE&#10;Wc9Ssla2uQPH3vbiC45fSpS9YiHeMA+14f6Yx3iNpVUWoOxgUdJZ//Vf+ykfIkCUkh3UC8BfNswL&#10;StR7A3mcjY6Pk9yzczw9GcPxh5HVYcRs9MKChxEm3/FspvyoHszWW/0ZYztPXRFihqN3T+3gLGI/&#10;VRh8LubznAaJOxavzK3jqXj/gPNNtK3Mb/vEzkAaRJ7VMQxkmqJDP2c9fYRm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JXDDi2QAAAAsBAAAPAAAAAAAAAAEAIAAAACIAAABkcnMvZG93bnJldi54&#10;bWxQSwECFAAUAAAACACHTuJAi92+IGsCAADMBAAADgAAAAAAAAABACAAAAAoAQAAZHJzL2Uyb0Rv&#10;Yy54bWxQSwUGAAAAAAYABgBZAQAABQYAAAAA&#10;">
                <v:fill on="f" focussize="0,0"/>
                <v:stroke weight="3pt" color="#C00000 [3204]" miterlimit="8" joinstyle="miter"/>
                <v:imagedata o:title=""/>
                <o:lock v:ext="edit" aspectratio="f"/>
              </v:rect>
            </w:pict>
          </mc:Fallback>
        </mc:AlternateContent>
      </w:r>
      <w:r>
        <w:drawing>
          <wp:inline distT="0" distB="0" distL="0" distR="0">
            <wp:extent cx="2518410" cy="2983230"/>
            <wp:effectExtent l="0" t="0" r="0" b="762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5" cstate="print">
                      <a:extLst>
                        <a:ext uri="{28A0092B-C50C-407E-A947-70E740481C1C}">
                          <a14:useLocalDpi xmlns:a14="http://schemas.microsoft.com/office/drawing/2010/main" val="0"/>
                        </a:ext>
                      </a:extLst>
                    </a:blip>
                    <a:srcRect t="43500"/>
                    <a:stretch>
                      <a:fillRect/>
                    </a:stretch>
                  </pic:blipFill>
                  <pic:spPr>
                    <a:xfrm>
                      <a:off x="0" y="0"/>
                      <a:ext cx="2532133" cy="2999661"/>
                    </a:xfrm>
                    <a:prstGeom prst="rect">
                      <a:avLst/>
                    </a:prstGeom>
                    <a:noFill/>
                    <a:ln>
                      <a:noFill/>
                    </a:ln>
                  </pic:spPr>
                </pic:pic>
              </a:graphicData>
            </a:graphic>
          </wp:inline>
        </w:drawing>
      </w:r>
      <w:r>
        <w:drawing>
          <wp:inline distT="0" distB="0" distL="0" distR="0">
            <wp:extent cx="2611755" cy="3004820"/>
            <wp:effectExtent l="0" t="0" r="0" b="508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9">
                      <a:extLst>
                        <a:ext uri="{28A0092B-C50C-407E-A947-70E740481C1C}">
                          <a14:useLocalDpi xmlns:a14="http://schemas.microsoft.com/office/drawing/2010/main" val="0"/>
                        </a:ext>
                      </a:extLst>
                    </a:blip>
                    <a:srcRect t="77" b="77"/>
                    <a:stretch>
                      <a:fillRect/>
                    </a:stretch>
                  </pic:blipFill>
                  <pic:spPr>
                    <a:xfrm>
                      <a:off x="0" y="0"/>
                      <a:ext cx="2611800" cy="3005415"/>
                    </a:xfrm>
                    <a:prstGeom prst="rect">
                      <a:avLst/>
                    </a:prstGeom>
                    <a:noFill/>
                    <a:ln>
                      <a:noFill/>
                    </a:ln>
                  </pic:spPr>
                </pic:pic>
              </a:graphicData>
            </a:graphic>
          </wp:inline>
        </w:drawing>
      </w:r>
    </w:p>
    <w:p w14:paraId="6794873B"/>
    <w:p w14:paraId="5CEB4D33">
      <w:r>
        <w:rPr>
          <w:rFonts w:hint="eastAsia"/>
        </w:rPr>
        <w:t>请重点提醒申请人提交材料需符合推免相关要求，并</w:t>
      </w:r>
      <w:r>
        <w:rPr>
          <w:rFonts w:hint="eastAsia"/>
          <w:b/>
          <w:bCs/>
          <w:u w:val="single"/>
        </w:rPr>
        <w:t>严审“违纪情况、政治立场、思想品德</w:t>
      </w:r>
      <w:r>
        <w:rPr>
          <w:rFonts w:hint="eastAsia"/>
        </w:rPr>
        <w:t>等推荐文件中相关要求”，确保所填信息完全、真实、可靠。不要重复提交，确保一人只提交一个申请，有问题采用退回修改方式。</w:t>
      </w:r>
    </w:p>
    <w:p w14:paraId="6916A159"/>
    <w:p w14:paraId="4088A0B1">
      <w:pPr>
        <w:rPr>
          <w:b/>
          <w:bCs/>
        </w:rPr>
      </w:pPr>
      <w:r>
        <w:rPr>
          <w:rFonts w:hint="eastAsia"/>
          <w:b/>
          <w:bCs/>
        </w:rPr>
        <w:t>学院</w:t>
      </w:r>
      <w:r>
        <w:rPr>
          <w:rFonts w:hint="eastAsia"/>
          <w:b/>
          <w:bCs/>
          <w:lang w:val="en-US" w:eastAsia="zh-CN"/>
        </w:rPr>
        <w:t>须</w:t>
      </w:r>
      <w:r>
        <w:rPr>
          <w:rFonts w:hint="eastAsia"/>
          <w:b/>
          <w:bCs/>
        </w:rPr>
        <w:t>重点</w:t>
      </w:r>
      <w:r>
        <w:rPr>
          <w:rFonts w:hint="eastAsia"/>
          <w:b/>
          <w:bCs/>
          <w:lang w:val="en-US" w:eastAsia="zh-CN"/>
        </w:rPr>
        <w:t>关注</w:t>
      </w:r>
      <w:r>
        <w:rPr>
          <w:rFonts w:hint="eastAsia"/>
          <w:b/>
          <w:bCs/>
        </w:rPr>
        <w:t>学生的政治立场和思想品德等：</w:t>
      </w:r>
    </w:p>
    <w:p w14:paraId="2623FE84">
      <w:r>
        <w:rPr>
          <w:rFonts w:hint="eastAsia"/>
        </w:rPr>
        <w:t>1.拥护中国共产党的领导，政治立场和理想信念坚定，富有爱国主义情怀，勇担时代使命，能把个人理想追求融入党和国家事业之中，愿为党、为祖国、为人民多作贡献。</w:t>
      </w:r>
    </w:p>
    <w:p w14:paraId="44FC720F">
      <w:pPr>
        <w:keepNext w:val="0"/>
        <w:keepLines w:val="0"/>
        <w:widowControl/>
        <w:suppressLineNumbers w:val="0"/>
        <w:jc w:val="left"/>
      </w:pPr>
      <w:r>
        <w:rPr>
          <w:rFonts w:hint="eastAsia"/>
        </w:rPr>
        <w:t>2.品德优良，遵纪守法，身心健康。</w:t>
      </w:r>
      <w:r>
        <w:rPr>
          <w:rFonts w:hint="eastAsia"/>
          <w:lang w:val="en-US" w:eastAsia="zh-CN"/>
        </w:rPr>
        <w:t>在校期间从未受过任何考试违纪处分或记过及以上处分，其他纪律处分不在处分期内。无违反学术诚信道德的行为。</w:t>
      </w:r>
    </w:p>
    <w:p w14:paraId="0371976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CFBB345F-D6BC-4EBE-A139-E5B721FBDC7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embedRegular r:id="rId2" w:fontKey="{8E5B5D7F-2969-4811-B3D0-8654A4613BB3}"/>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E3AEE2"/>
    <w:multiLevelType w:val="singleLevel"/>
    <w:tmpl w:val="CEE3AEE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3YTM4MzYzNGRhNTdmYjhkNjEwOGRlMDIzYmE2YzkifQ=="/>
  </w:docVars>
  <w:rsids>
    <w:rsidRoot w:val="007524E6"/>
    <w:rsid w:val="006043D9"/>
    <w:rsid w:val="007524E6"/>
    <w:rsid w:val="00893E29"/>
    <w:rsid w:val="00927435"/>
    <w:rsid w:val="00A36763"/>
    <w:rsid w:val="00A80644"/>
    <w:rsid w:val="00E57558"/>
    <w:rsid w:val="0D0260B0"/>
    <w:rsid w:val="12D74354"/>
    <w:rsid w:val="14654D0F"/>
    <w:rsid w:val="153C3499"/>
    <w:rsid w:val="1E317D22"/>
    <w:rsid w:val="22FA4131"/>
    <w:rsid w:val="241E02E6"/>
    <w:rsid w:val="258315B7"/>
    <w:rsid w:val="28110850"/>
    <w:rsid w:val="29E820A7"/>
    <w:rsid w:val="2E793B76"/>
    <w:rsid w:val="36174C78"/>
    <w:rsid w:val="3A282FB0"/>
    <w:rsid w:val="3D5D7415"/>
    <w:rsid w:val="3F4F0103"/>
    <w:rsid w:val="3FD61700"/>
    <w:rsid w:val="3FEF29AB"/>
    <w:rsid w:val="41B73398"/>
    <w:rsid w:val="41F807D0"/>
    <w:rsid w:val="47941618"/>
    <w:rsid w:val="49D438AE"/>
    <w:rsid w:val="52B13436"/>
    <w:rsid w:val="59E3084A"/>
    <w:rsid w:val="5B294CF5"/>
    <w:rsid w:val="5B503A34"/>
    <w:rsid w:val="5BFB00CD"/>
    <w:rsid w:val="63332842"/>
    <w:rsid w:val="6B0F281D"/>
    <w:rsid w:val="711B6639"/>
    <w:rsid w:val="741269DB"/>
    <w:rsid w:val="7F6073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heme="minorBidi"/>
      <w:kern w:val="2"/>
      <w:sz w:val="28"/>
      <w:szCs w:val="28"/>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Subtitle"/>
    <w:basedOn w:val="1"/>
    <w:qFormat/>
    <w:uiPriority w:val="0"/>
    <w:pPr>
      <w:spacing w:before="240" w:beforeLines="0" w:beforeAutospacing="0" w:after="60" w:afterLines="0" w:afterAutospacing="0" w:line="312" w:lineRule="auto"/>
      <w:jc w:val="center"/>
      <w:outlineLvl w:val="1"/>
    </w:pPr>
    <w:rPr>
      <w:rFonts w:ascii="Arial" w:hAnsi="Arial"/>
      <w:b/>
      <w:kern w:val="28"/>
      <w:sz w:val="32"/>
    </w:rPr>
  </w:style>
  <w:style w:type="paragraph" w:customStyle="1" w:styleId="5">
    <w:name w:val="c047f70a-4733-4f89-8971-bccdea5ca046"/>
    <w:basedOn w:val="2"/>
    <w:next w:val="6"/>
    <w:uiPriority w:val="0"/>
    <w:pPr>
      <w:adjustRightInd w:val="0"/>
      <w:spacing w:line="288" w:lineRule="auto"/>
      <w:outlineLvl w:val="9"/>
    </w:pPr>
    <w:rPr>
      <w:rFonts w:hint="eastAsia" w:ascii="微软雅黑" w:hAnsi="微软雅黑" w:eastAsia="微软雅黑" w:cs="微软雅黑"/>
      <w:b w:val="0"/>
      <w:color w:val="000000"/>
      <w:sz w:val="36"/>
    </w:rPr>
  </w:style>
  <w:style w:type="paragraph" w:customStyle="1" w:styleId="6">
    <w:name w:val="acbfdd8b-e11b-4d36-88ff-6049b138f862"/>
    <w:basedOn w:val="1"/>
    <w:uiPriority w:val="0"/>
    <w:pPr>
      <w:adjustRightInd w:val="0"/>
      <w:spacing w:line="288" w:lineRule="auto"/>
      <w:jc w:val="left"/>
    </w:pPr>
    <w:rPr>
      <w:rFonts w:hint="eastAsia" w:ascii="微软雅黑" w:hAnsi="微软雅黑" w:eastAsia="微软雅黑" w:cs="微软雅黑"/>
      <w:color w:val="000000"/>
      <w:sz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728</Words>
  <Characters>733</Characters>
  <Lines>5</Lines>
  <Paragraphs>1</Paragraphs>
  <TotalTime>0</TotalTime>
  <ScaleCrop>false</ScaleCrop>
  <LinksUpToDate>false</LinksUpToDate>
  <CharactersWithSpaces>733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2022-07-10T00:39:00Z</dcterms:created>
  <dc:creator>86135</dc:creator>
  <cp:lastModifiedBy>YST</cp:lastModifiedBy>
  <dcterms:modified xsi:type="dcterms:W3CDTF">2026-08-25T03:18:35Z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7247BFE25A464860B4755AC4500550DB_13</vt:lpwstr>
  </property>
  <property fmtid="{D5CDD505-2E9C-101B-9397-08002B2CF9AE}" pid="4" name="KSOTemplateDocerSaveRecord">
    <vt:lpwstr>eyJoZGlkIjoiMWMwNTJlZTU0MGQ0MjMxYmQ1N2YzNzUzNDc2Njc4MTciLCJ1c2VySWQiOiIyMDQ3NjU5NzgifQ==</vt:lpwstr>
  </property>
</Properties>
</file>